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E842D" w14:textId="3A8E517E" w:rsidR="005A34C9" w:rsidRDefault="0078507C" w:rsidP="0078507C">
      <w:pPr>
        <w:spacing w:after="0" w:line="240" w:lineRule="auto"/>
        <w:jc w:val="center"/>
        <w:rPr>
          <w:noProof/>
        </w:rPr>
      </w:pPr>
      <w:r>
        <w:rPr>
          <w:noProof/>
        </w:rPr>
        <w:t xml:space="preserve">                                    </w:t>
      </w:r>
    </w:p>
    <w:p w14:paraId="79E19A92" w14:textId="77777777" w:rsidR="0078507C" w:rsidRPr="0078507C" w:rsidRDefault="0078507C" w:rsidP="0078507C">
      <w:pPr>
        <w:spacing w:before="120" w:after="120" w:line="240" w:lineRule="auto"/>
        <w:jc w:val="center"/>
        <w:rPr>
          <w:rFonts w:ascii="Arial" w:eastAsia="Times New Roman" w:hAnsi="Arial" w:cs="Arial"/>
          <w:b/>
          <w:color w:val="414141"/>
          <w:sz w:val="36"/>
          <w:szCs w:val="21"/>
        </w:rPr>
      </w:pPr>
      <w:r w:rsidRPr="0078507C">
        <w:rPr>
          <w:rFonts w:ascii="Arial" w:eastAsia="Times New Roman" w:hAnsi="Arial" w:cs="Arial"/>
          <w:b/>
          <w:color w:val="414141"/>
          <w:sz w:val="36"/>
          <w:szCs w:val="21"/>
        </w:rPr>
        <w:t>Индивидуальный образовательный маршрут</w:t>
      </w:r>
    </w:p>
    <w:tbl>
      <w:tblPr>
        <w:tblW w:w="48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0"/>
        <w:gridCol w:w="2355"/>
        <w:gridCol w:w="7212"/>
        <w:gridCol w:w="1673"/>
        <w:gridCol w:w="2159"/>
      </w:tblGrid>
      <w:tr w:rsidR="001A41A9" w:rsidRPr="0078507C" w14:paraId="202FE93B" w14:textId="77777777" w:rsidTr="00025E47">
        <w:tc>
          <w:tcPr>
            <w:tcW w:w="2561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EF3C65A" w14:textId="77777777"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ФИО (полностью)</w:t>
            </w:r>
          </w:p>
        </w:tc>
        <w:tc>
          <w:tcPr>
            <w:tcW w:w="1339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490D5984" w14:textId="77777777" w:rsidR="005A34C9" w:rsidRPr="00025E47" w:rsidRDefault="002101EF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1"/>
              </w:rPr>
            </w:pPr>
            <w:r w:rsidRPr="00025E4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1"/>
              </w:rPr>
              <w:t>Триппель Светлана Ивановна</w:t>
            </w:r>
          </w:p>
        </w:tc>
      </w:tr>
      <w:tr w:rsidR="001A41A9" w:rsidRPr="0078507C" w14:paraId="0847F0DE" w14:textId="77777777" w:rsidTr="00025E47">
        <w:tc>
          <w:tcPr>
            <w:tcW w:w="2561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691352D3" w14:textId="77777777"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Муниципалитет</w:t>
            </w:r>
          </w:p>
        </w:tc>
        <w:tc>
          <w:tcPr>
            <w:tcW w:w="1339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255D530D" w14:textId="77777777" w:rsidR="005A34C9" w:rsidRPr="00025E47" w:rsidRDefault="002101EF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1"/>
              </w:rPr>
            </w:pPr>
            <w:r w:rsidRPr="00025E4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1"/>
              </w:rPr>
              <w:t>Тасеевский район</w:t>
            </w:r>
          </w:p>
        </w:tc>
      </w:tr>
      <w:tr w:rsidR="001A41A9" w:rsidRPr="0078507C" w14:paraId="3ED2361D" w14:textId="77777777" w:rsidTr="00025E47">
        <w:tc>
          <w:tcPr>
            <w:tcW w:w="2561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AF031A4" w14:textId="77777777"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Организация</w:t>
            </w:r>
          </w:p>
        </w:tc>
        <w:tc>
          <w:tcPr>
            <w:tcW w:w="1339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7BAD34DE" w14:textId="77777777" w:rsidR="005A34C9" w:rsidRPr="00025E47" w:rsidRDefault="002101EF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1"/>
              </w:rPr>
            </w:pPr>
            <w:r w:rsidRPr="00025E4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1"/>
              </w:rPr>
              <w:t xml:space="preserve"> МБОУ «</w:t>
            </w:r>
            <w:proofErr w:type="spellStart"/>
            <w:r w:rsidRPr="00025E4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1"/>
              </w:rPr>
              <w:t>Тасеевская</w:t>
            </w:r>
            <w:proofErr w:type="spellEnd"/>
            <w:r w:rsidRPr="00025E4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1"/>
              </w:rPr>
              <w:t xml:space="preserve"> СОШ №1»</w:t>
            </w:r>
          </w:p>
        </w:tc>
      </w:tr>
      <w:tr w:rsidR="001A41A9" w:rsidRPr="0078507C" w14:paraId="6BA3CBBF" w14:textId="77777777" w:rsidTr="00025E47">
        <w:tc>
          <w:tcPr>
            <w:tcW w:w="2561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2172CDFB" w14:textId="77777777" w:rsidR="005A34C9" w:rsidRPr="00A410F6" w:rsidRDefault="005A34C9" w:rsidP="005A34C9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Должность</w:t>
            </w:r>
          </w:p>
        </w:tc>
        <w:tc>
          <w:tcPr>
            <w:tcW w:w="13399" w:type="dxa"/>
            <w:gridSpan w:val="4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C54C8AF" w14:textId="77777777" w:rsidR="005A34C9" w:rsidRPr="00025E47" w:rsidRDefault="002101EF" w:rsidP="005A34C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1"/>
              </w:rPr>
            </w:pPr>
            <w:r w:rsidRPr="00025E47">
              <w:rPr>
                <w:rFonts w:ascii="Times New Roman" w:eastAsia="Times New Roman" w:hAnsi="Times New Roman" w:cs="Times New Roman"/>
                <w:iCs/>
                <w:color w:val="414141"/>
                <w:sz w:val="24"/>
                <w:szCs w:val="21"/>
              </w:rPr>
              <w:t>Учитель немецкого языка</w:t>
            </w:r>
          </w:p>
        </w:tc>
      </w:tr>
      <w:tr w:rsidR="00025E47" w:rsidRPr="0078507C" w14:paraId="4F8D8456" w14:textId="77777777" w:rsidTr="00025E47">
        <w:tc>
          <w:tcPr>
            <w:tcW w:w="2561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5CC46FE" w14:textId="77777777"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Профессиональные дефициты / Задачи на предстоящий период</w:t>
            </w:r>
          </w:p>
        </w:tc>
        <w:tc>
          <w:tcPr>
            <w:tcW w:w="2355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08CC2145" w14:textId="77777777" w:rsidR="005A34C9" w:rsidRPr="00A410F6" w:rsidRDefault="005A34C9" w:rsidP="009A7BF8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Образовательные задачи</w:t>
            </w:r>
          </w:p>
        </w:tc>
        <w:tc>
          <w:tcPr>
            <w:tcW w:w="7212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A2500E0" w14:textId="77777777" w:rsidR="005A34C9" w:rsidRPr="00A410F6" w:rsidRDefault="00F72616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Формы работы/ вз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аимодействия </w:t>
            </w:r>
            <w:r w:rsidR="005A34C9"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по реализации образовательных задач</w:t>
            </w:r>
          </w:p>
        </w:tc>
        <w:tc>
          <w:tcPr>
            <w:tcW w:w="1673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189F5CAE" w14:textId="77777777" w:rsidR="00A410F6" w:rsidRDefault="00F7261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Сроки реализации</w:t>
            </w:r>
            <w:r w:rsid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 xml:space="preserve"> </w:t>
            </w:r>
          </w:p>
          <w:p w14:paraId="34B347BE" w14:textId="77777777" w:rsidR="005A34C9" w:rsidRPr="00A410F6" w:rsidRDefault="00A410F6" w:rsidP="00A410F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color w:val="414141"/>
                <w:sz w:val="18"/>
                <w:szCs w:val="21"/>
              </w:rPr>
              <w:t>(указать даты / месяц(ы), год)</w:t>
            </w:r>
          </w:p>
        </w:tc>
        <w:tc>
          <w:tcPr>
            <w:tcW w:w="2159" w:type="dxa"/>
            <w:shd w:val="clear" w:color="auto" w:fill="DBE5F1" w:themeFill="accent1" w:themeFillTint="33"/>
            <w:tcMar>
              <w:top w:w="0" w:type="dxa"/>
              <w:left w:w="225" w:type="dxa"/>
              <w:bottom w:w="0" w:type="dxa"/>
              <w:right w:w="225" w:type="dxa"/>
            </w:tcMar>
            <w:vAlign w:val="center"/>
            <w:hideMark/>
          </w:tcPr>
          <w:p w14:paraId="5CD41744" w14:textId="77777777" w:rsidR="005A34C9" w:rsidRPr="00A410F6" w:rsidRDefault="005A34C9" w:rsidP="0078507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</w:pPr>
            <w:r w:rsidRPr="00A410F6">
              <w:rPr>
                <w:rFonts w:ascii="Arial" w:eastAsia="Times New Roman" w:hAnsi="Arial" w:cs="Arial"/>
                <w:b/>
                <w:color w:val="414141"/>
                <w:sz w:val="24"/>
                <w:szCs w:val="21"/>
              </w:rPr>
              <w:t>Форма предъявления результата</w:t>
            </w:r>
          </w:p>
        </w:tc>
      </w:tr>
      <w:tr w:rsidR="00025E47" w:rsidRPr="0078507C" w14:paraId="311B5EBD" w14:textId="77777777" w:rsidTr="00025E47">
        <w:tc>
          <w:tcPr>
            <w:tcW w:w="2561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031AC205" w14:textId="77777777"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1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3491E713" w14:textId="77777777"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2</w:t>
            </w:r>
          </w:p>
        </w:tc>
        <w:tc>
          <w:tcPr>
            <w:tcW w:w="721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5C5A92A7" w14:textId="77777777"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3</w:t>
            </w:r>
          </w:p>
        </w:tc>
        <w:tc>
          <w:tcPr>
            <w:tcW w:w="167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19B8FDD7" w14:textId="77777777"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4</w:t>
            </w:r>
          </w:p>
        </w:tc>
        <w:tc>
          <w:tcPr>
            <w:tcW w:w="215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68EEED88" w14:textId="77777777" w:rsidR="005A34C9" w:rsidRPr="0078507C" w:rsidRDefault="005A34C9" w:rsidP="00F501C9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414141"/>
                <w:sz w:val="24"/>
                <w:szCs w:val="21"/>
              </w:rPr>
            </w:pPr>
            <w:r w:rsidRPr="0078507C">
              <w:rPr>
                <w:rFonts w:ascii="Arial" w:eastAsia="Times New Roman" w:hAnsi="Arial" w:cs="Arial"/>
                <w:color w:val="414141"/>
                <w:sz w:val="24"/>
                <w:szCs w:val="21"/>
              </w:rPr>
              <w:t>5</w:t>
            </w:r>
          </w:p>
        </w:tc>
      </w:tr>
      <w:tr w:rsidR="00025E47" w:rsidRPr="00763CB8" w14:paraId="627D5E54" w14:textId="77777777" w:rsidTr="00025E47">
        <w:trPr>
          <w:trHeight w:val="1544"/>
        </w:trPr>
        <w:tc>
          <w:tcPr>
            <w:tcW w:w="2561" w:type="dxa"/>
            <w:vMerge w:val="restart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020E3475" w14:textId="103AF03E" w:rsidR="00025E47" w:rsidRPr="00427455" w:rsidRDefault="00025E47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Использование возможностей цифрового помощника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Опросникум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» на уроках немецкого языка в основной школе.</w:t>
            </w:r>
          </w:p>
        </w:tc>
        <w:tc>
          <w:tcPr>
            <w:tcW w:w="235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5EC1359E" w14:textId="59A9A4C1" w:rsidR="00025E47" w:rsidRPr="004813C2" w:rsidRDefault="00025E47" w:rsidP="004813C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Ознакомиться с возможностями</w:t>
            </w:r>
            <w:r w:rsidRPr="004813C2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отечественного онлайн – сервиса для педагогов «Опросник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ум».</w:t>
            </w:r>
          </w:p>
          <w:p w14:paraId="42BB2666" w14:textId="77777777" w:rsidR="00025E47" w:rsidRPr="00763CB8" w:rsidRDefault="00025E47" w:rsidP="00763CB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721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20BCEE59" w14:textId="46F47C73" w:rsidR="00025E47" w:rsidRDefault="00025E47" w:rsidP="0002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1. 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Микрокурс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на платформе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Опросникум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». Тема: «Многофункциональный цифровой сервис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Опросникум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»».</w:t>
            </w:r>
          </w:p>
          <w:p w14:paraId="2C572FA1" w14:textId="60A9D830" w:rsidR="00025E47" w:rsidRDefault="00025E47" w:rsidP="0002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hyperlink r:id="rId5" w:history="1">
              <w:r w:rsidRPr="009A172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https://mikro.apkpro.ru/chat/36</w:t>
              </w:r>
            </w:hyperlink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</w:p>
          <w:p w14:paraId="6ED79389" w14:textId="77777777" w:rsidR="00025E47" w:rsidRDefault="00025E47" w:rsidP="0002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0B109744" w14:textId="77777777" w:rsidR="00025E47" w:rsidRDefault="00025E47" w:rsidP="0002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2. Мастер- класс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Опросникум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– цифровой инструмент для организации учебного процесса».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урок.рф</w:t>
            </w:r>
            <w:proofErr w:type="spellEnd"/>
            <w:proofErr w:type="gramEnd"/>
            <w:r w:rsidRPr="00D145FA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</w:p>
          <w:p w14:paraId="1687B165" w14:textId="5F43D066" w:rsidR="00025E47" w:rsidRDefault="00025E47" w:rsidP="0002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hyperlink r:id="rId6" w:history="1">
              <w:r w:rsidRPr="005D2741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https://урок.рф/library/masterklass_oprosnikum_tcifrovoj_instrument_dl_164806.html</w:t>
              </w:r>
            </w:hyperlink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</w:p>
          <w:p w14:paraId="479ECCF8" w14:textId="77777777" w:rsidR="00025E47" w:rsidRDefault="00025E47" w:rsidP="0002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331EF46C" w14:textId="6285A8A2" w:rsidR="00025E47" w:rsidRDefault="00025E47" w:rsidP="0002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3.Вебинар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Опросникум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– универсальный инструмент в работе учителя»   </w:t>
            </w:r>
          </w:p>
          <w:p w14:paraId="0544821D" w14:textId="3CA34311" w:rsidR="00025E47" w:rsidRDefault="00025E47" w:rsidP="00025E47">
            <w:pPr>
              <w:spacing w:after="0" w:line="240" w:lineRule="auto"/>
              <w:jc w:val="both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Pr="009A172F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https://vk.com/video-204936543_456246164</w:t>
              </w:r>
            </w:hyperlink>
          </w:p>
          <w:p w14:paraId="5E50B273" w14:textId="77777777" w:rsidR="00025E47" w:rsidRDefault="00025E47" w:rsidP="0002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30404244" w14:textId="78532863" w:rsidR="00025E47" w:rsidRDefault="00025E47" w:rsidP="00025E47">
            <w:pPr>
              <w:spacing w:after="0" w:line="240" w:lineRule="auto"/>
              <w:jc w:val="both"/>
              <w:rPr>
                <w:rStyle w:val="a8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4. Электронный курс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Опросникум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. Начало работы. Опрос.» </w:t>
            </w:r>
            <w:r w:rsidRPr="00025E47"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>ДПО ГУП</w:t>
            </w:r>
            <w:r>
              <w:rPr>
                <w:rFonts w:ascii="Times New Roman" w:hAnsi="Times New Roman" w:cs="Times New Roman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hyperlink r:id="rId8" w:history="1">
              <w:r w:rsidRPr="00202A1B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https://rutube.ru/video/c96116cb4342e75d8b411a71e393bb63/</w:t>
              </w:r>
            </w:hyperlink>
          </w:p>
          <w:p w14:paraId="29414B49" w14:textId="77777777" w:rsidR="00025E47" w:rsidRDefault="00025E47" w:rsidP="00025E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2C3AF93B" w14:textId="77777777" w:rsidR="00025E47" w:rsidRDefault="00025E47" w:rsidP="000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5.Применение и создание тестовых заданий в сервисе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Опросникум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» для решения дидактических задач.</w:t>
            </w:r>
          </w:p>
          <w:p w14:paraId="6D780DB2" w14:textId="48F209F5" w:rsidR="00025E47" w:rsidRDefault="00025E47" w:rsidP="00025E47">
            <w:pPr>
              <w:spacing w:after="0" w:line="240" w:lineRule="auto"/>
              <w:rPr>
                <w:rStyle w:val="a8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Pr="00465B64">
                <w:rPr>
                  <w:rStyle w:val="a8"/>
                  <w:rFonts w:ascii="Times New Roman" w:eastAsia="Times New Roman" w:hAnsi="Times New Roman" w:cs="Times New Roman"/>
                  <w:sz w:val="24"/>
                  <w:szCs w:val="24"/>
                </w:rPr>
                <w:t>https://yandex.ru/video/preview/6297649696865291917</w:t>
              </w:r>
            </w:hyperlink>
          </w:p>
          <w:p w14:paraId="0874DF10" w14:textId="77777777" w:rsidR="00025E47" w:rsidRDefault="00025E47" w:rsidP="000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31B24786" w14:textId="77777777" w:rsidR="00025E47" w:rsidRDefault="00025E47" w:rsidP="000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6.Электронное пособие «Применение педагогами новых возможностей информационных технологий и оборудования в образовательной деятельности» Практикум. Практическая работа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 xml:space="preserve">№5 </w:t>
            </w:r>
          </w:p>
          <w:p w14:paraId="1F6E9BD9" w14:textId="069E213D" w:rsidR="00025E47" w:rsidRDefault="00025E47" w:rsidP="00025E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465B64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https://chiro74.ru/files/izdatelstva/prim.pdf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7B6DCC04" w14:textId="77777777" w:rsidR="00025E47" w:rsidRDefault="00025E47" w:rsidP="000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310A9A99" w14:textId="78859355" w:rsidR="00025E47" w:rsidRPr="00763CB8" w:rsidRDefault="00025E47" w:rsidP="000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7. Школьный семинар - практикум «Цифровые помощники учителя»</w:t>
            </w:r>
          </w:p>
        </w:tc>
        <w:tc>
          <w:tcPr>
            <w:tcW w:w="167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ED9B2F9" w14:textId="26F7B9FB" w:rsidR="00025E47" w:rsidRPr="00763CB8" w:rsidRDefault="00025E47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763CB8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lastRenderedPageBreak/>
              <w:t xml:space="preserve">Ноябрь – 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февраль 2024-2025 уч. года</w:t>
            </w:r>
          </w:p>
          <w:p w14:paraId="00B40108" w14:textId="77777777" w:rsidR="00025E47" w:rsidRPr="00763CB8" w:rsidRDefault="00025E47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14984C14" w14:textId="77777777" w:rsidR="00025E47" w:rsidRPr="00763CB8" w:rsidRDefault="00025E47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31AB4946" w14:textId="77777777" w:rsidR="00025E47" w:rsidRPr="00763CB8" w:rsidRDefault="00025E47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1326D5A4" w14:textId="77777777" w:rsidR="00025E47" w:rsidRPr="00763CB8" w:rsidRDefault="00025E47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53DEB02F" w14:textId="77777777" w:rsidR="00025E47" w:rsidRPr="00763CB8" w:rsidRDefault="00025E47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</w:p>
          <w:p w14:paraId="2119D4BA" w14:textId="77777777" w:rsidR="00025E47" w:rsidRPr="00763CB8" w:rsidRDefault="00025E47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7702B70A" w14:textId="77777777" w:rsidR="00025E47" w:rsidRPr="00763CB8" w:rsidRDefault="00025E47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3E34E1CF" w14:textId="77777777" w:rsidR="00025E47" w:rsidRPr="00763CB8" w:rsidRDefault="00025E47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0DC7A0B0" w14:textId="77777777" w:rsidR="00025E47" w:rsidRPr="00763CB8" w:rsidRDefault="00025E47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3E6C3549" w14:textId="77777777" w:rsidR="00025E47" w:rsidRPr="00763CB8" w:rsidRDefault="00025E47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0B54CEAC" w14:textId="77777777" w:rsidR="00025E47" w:rsidRPr="00763CB8" w:rsidRDefault="00025E47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215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  <w:hideMark/>
          </w:tcPr>
          <w:p w14:paraId="4F895B59" w14:textId="77777777" w:rsidR="00025E47" w:rsidRPr="00763CB8" w:rsidRDefault="00025E47" w:rsidP="00CC1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63824E61" w14:textId="77777777" w:rsidR="00025E47" w:rsidRPr="00763CB8" w:rsidRDefault="00025E47" w:rsidP="00CC1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1905D268" w14:textId="77777777" w:rsidR="00025E47" w:rsidRPr="00763CB8" w:rsidRDefault="00025E47" w:rsidP="00CC1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28C3DDC3" w14:textId="7989DA14" w:rsidR="00025E47" w:rsidRDefault="00025E47" w:rsidP="00025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ШМО учителей иностранного языка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Pr="00763CB8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(выступление)</w:t>
            </w:r>
          </w:p>
          <w:p w14:paraId="7D1F4785" w14:textId="43A0592D" w:rsidR="00025E47" w:rsidRPr="00763CB8" w:rsidRDefault="00025E47" w:rsidP="00025E4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РМО учителей иностранного языка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  <w:r w:rsidRPr="00763CB8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(выступление)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</w:t>
            </w:r>
          </w:p>
          <w:p w14:paraId="0F659A3B" w14:textId="77777777" w:rsidR="00025E47" w:rsidRPr="00763CB8" w:rsidRDefault="00025E47" w:rsidP="00CC1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47DA709F" w14:textId="77777777" w:rsidR="00025E47" w:rsidRPr="00763CB8" w:rsidRDefault="00025E47" w:rsidP="00CC1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221F5D87" w14:textId="77777777" w:rsidR="00025E47" w:rsidRPr="00763CB8" w:rsidRDefault="00025E47" w:rsidP="00CC1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2853CEC0" w14:textId="77777777" w:rsidR="00025E47" w:rsidRPr="00763CB8" w:rsidRDefault="00025E47" w:rsidP="00CC1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5644AC65" w14:textId="77777777" w:rsidR="00025E47" w:rsidRPr="00763CB8" w:rsidRDefault="00025E47" w:rsidP="00CC10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23969275" w14:textId="77777777" w:rsidR="00025E47" w:rsidRPr="00763CB8" w:rsidRDefault="00025E47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</w:tr>
      <w:tr w:rsidR="00025E47" w:rsidRPr="00763CB8" w14:paraId="05CBA1C9" w14:textId="77777777" w:rsidTr="00025E47">
        <w:tc>
          <w:tcPr>
            <w:tcW w:w="2561" w:type="dxa"/>
            <w:vMerge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7E98B5D2" w14:textId="77777777" w:rsidR="00025E47" w:rsidRPr="00763CB8" w:rsidRDefault="00025E47" w:rsidP="005A34C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</w:tc>
        <w:tc>
          <w:tcPr>
            <w:tcW w:w="2355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43843C6A" w14:textId="06D7D733" w:rsidR="00025E47" w:rsidRPr="00763CB8" w:rsidRDefault="00025E47" w:rsidP="00C505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Освоить возможности образовательного ресурса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Опросникум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» </w:t>
            </w:r>
          </w:p>
          <w:p w14:paraId="430E838D" w14:textId="314D1515" w:rsidR="00025E47" w:rsidRPr="00763CB8" w:rsidRDefault="00025E47" w:rsidP="004813C2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Внедрять в практику разработанные с помощью цифрового помощника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Опросникум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» задания.</w:t>
            </w:r>
          </w:p>
        </w:tc>
        <w:tc>
          <w:tcPr>
            <w:tcW w:w="7212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14CE1B4" w14:textId="1C0295AE" w:rsidR="00025E47" w:rsidRDefault="00025E47" w:rsidP="000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Разработать задания в разделах «Тест»; «Кроссворд», «Рабочий лист» и др. к урокам немецкого языка в 7 классе.</w:t>
            </w:r>
          </w:p>
          <w:p w14:paraId="142BA938" w14:textId="77777777" w:rsidR="00025E47" w:rsidRDefault="00025E47" w:rsidP="000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3C019953" w14:textId="77777777" w:rsidR="00025E47" w:rsidRDefault="00025E47" w:rsidP="000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</w:p>
          <w:p w14:paraId="1ED99848" w14:textId="09EAF149" w:rsidR="00025E47" w:rsidRPr="00763CB8" w:rsidRDefault="00025E47" w:rsidP="00025E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Разработать систему уроков с включением заданий, разработанных с помощью «Опросника».</w:t>
            </w:r>
          </w:p>
        </w:tc>
        <w:tc>
          <w:tcPr>
            <w:tcW w:w="1673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CB3D6C1" w14:textId="77777777" w:rsidR="00025E47" w:rsidRPr="00E479C7" w:rsidRDefault="00025E47" w:rsidP="00E479C7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79C7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479C7">
              <w:rPr>
                <w:rFonts w:ascii="Times New Roman" w:eastAsia="Times New Roman" w:hAnsi="Times New Roman" w:cs="Times New Roman"/>
                <w:sz w:val="24"/>
                <w:szCs w:val="24"/>
              </w:rPr>
              <w:t>-апрель,</w:t>
            </w:r>
          </w:p>
          <w:p w14:paraId="3A42605D" w14:textId="77777777" w:rsidR="00025E47" w:rsidRPr="00763CB8" w:rsidRDefault="00025E47" w:rsidP="00E479C7">
            <w:pPr>
              <w:pStyle w:val="aa"/>
              <w:rPr>
                <w:rFonts w:eastAsia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2024 – </w:t>
            </w:r>
            <w:r w:rsidRPr="00E479C7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</w:t>
            </w:r>
          </w:p>
        </w:tc>
        <w:tc>
          <w:tcPr>
            <w:tcW w:w="2159" w:type="dxa"/>
            <w:shd w:val="clear" w:color="auto" w:fill="FFFFFF"/>
            <w:tcMar>
              <w:top w:w="0" w:type="dxa"/>
              <w:left w:w="225" w:type="dxa"/>
              <w:bottom w:w="0" w:type="dxa"/>
              <w:right w:w="225" w:type="dxa"/>
            </w:tcMar>
          </w:tcPr>
          <w:p w14:paraId="10172ED3" w14:textId="77777777" w:rsidR="00025E47" w:rsidRDefault="00025E47" w:rsidP="00025E47">
            <w:pPr>
              <w:spacing w:before="100" w:beforeAutospacing="1" w:after="100" w:afterAutospacing="1" w:line="240" w:lineRule="auto"/>
              <w:ind w:left="-222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 w:rsidRPr="00763CB8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Урок для коллег школы, муниципалитета</w:t>
            </w:r>
          </w:p>
          <w:p w14:paraId="59F74AC9" w14:textId="77777777" w:rsidR="00025E47" w:rsidRDefault="00025E47" w:rsidP="00025E47">
            <w:pPr>
              <w:spacing w:before="100" w:beforeAutospacing="1" w:after="100" w:afterAutospacing="1" w:line="240" w:lineRule="auto"/>
              <w:ind w:left="-222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Личный информационный ресурс</w:t>
            </w:r>
            <w:r w:rsidRPr="00763CB8"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 xml:space="preserve"> (выставить набор заданий</w:t>
            </w: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, разработанных с помощью цифрового помощника «</w:t>
            </w:r>
            <w:proofErr w:type="spellStart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Опросникум</w:t>
            </w:r>
            <w:proofErr w:type="spellEnd"/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»).</w:t>
            </w:r>
          </w:p>
          <w:p w14:paraId="73F12955" w14:textId="60F2B42F" w:rsidR="00025E47" w:rsidRPr="00763CB8" w:rsidRDefault="00025E47" w:rsidP="00025E47">
            <w:pPr>
              <w:spacing w:before="100" w:beforeAutospacing="1" w:after="100" w:afterAutospacing="1" w:line="240" w:lineRule="auto"/>
              <w:ind w:left="-222"/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1"/>
                <w:sz w:val="24"/>
                <w:szCs w:val="24"/>
              </w:rPr>
              <w:t>Участие в школьной методической конференции «Путь к мастерству»</w:t>
            </w:r>
          </w:p>
        </w:tc>
      </w:tr>
    </w:tbl>
    <w:p w14:paraId="56F488AB" w14:textId="77777777" w:rsidR="00911B65" w:rsidRPr="00763CB8" w:rsidRDefault="00911B65" w:rsidP="005A34C9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sectPr w:rsidR="00911B65" w:rsidRPr="00763CB8" w:rsidSect="0078507C">
      <w:pgSz w:w="16838" w:h="11906" w:orient="landscape"/>
      <w:pgMar w:top="426" w:right="426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C050F"/>
    <w:multiLevelType w:val="hybridMultilevel"/>
    <w:tmpl w:val="12CA4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23602C"/>
    <w:multiLevelType w:val="hybridMultilevel"/>
    <w:tmpl w:val="76E464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D94312"/>
    <w:multiLevelType w:val="hybridMultilevel"/>
    <w:tmpl w:val="7A9C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D70E22"/>
    <w:multiLevelType w:val="multilevel"/>
    <w:tmpl w:val="D3FAD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34C9"/>
    <w:rsid w:val="00025E47"/>
    <w:rsid w:val="0009429C"/>
    <w:rsid w:val="001172EC"/>
    <w:rsid w:val="001A41A9"/>
    <w:rsid w:val="001A6207"/>
    <w:rsid w:val="002101EF"/>
    <w:rsid w:val="00233E9D"/>
    <w:rsid w:val="00242A34"/>
    <w:rsid w:val="002565E6"/>
    <w:rsid w:val="002F7BC1"/>
    <w:rsid w:val="003109C9"/>
    <w:rsid w:val="00362A41"/>
    <w:rsid w:val="00366EB0"/>
    <w:rsid w:val="003D71DE"/>
    <w:rsid w:val="004052A5"/>
    <w:rsid w:val="00427455"/>
    <w:rsid w:val="004813C2"/>
    <w:rsid w:val="005364F9"/>
    <w:rsid w:val="005A1DFD"/>
    <w:rsid w:val="005A34C9"/>
    <w:rsid w:val="0061329B"/>
    <w:rsid w:val="00625A7B"/>
    <w:rsid w:val="006935FA"/>
    <w:rsid w:val="006D65D7"/>
    <w:rsid w:val="006E0584"/>
    <w:rsid w:val="00763CB8"/>
    <w:rsid w:val="00767A45"/>
    <w:rsid w:val="0078507C"/>
    <w:rsid w:val="00807642"/>
    <w:rsid w:val="00846EB9"/>
    <w:rsid w:val="00886529"/>
    <w:rsid w:val="00903780"/>
    <w:rsid w:val="00911B65"/>
    <w:rsid w:val="009A7BF8"/>
    <w:rsid w:val="00A0162D"/>
    <w:rsid w:val="00A16148"/>
    <w:rsid w:val="00A410F6"/>
    <w:rsid w:val="00A57A5D"/>
    <w:rsid w:val="00B87A36"/>
    <w:rsid w:val="00C50509"/>
    <w:rsid w:val="00C66922"/>
    <w:rsid w:val="00CC108C"/>
    <w:rsid w:val="00CF6AA9"/>
    <w:rsid w:val="00D03ED7"/>
    <w:rsid w:val="00D145FA"/>
    <w:rsid w:val="00D5458F"/>
    <w:rsid w:val="00D9706B"/>
    <w:rsid w:val="00E0297A"/>
    <w:rsid w:val="00E4169A"/>
    <w:rsid w:val="00E45197"/>
    <w:rsid w:val="00E479C7"/>
    <w:rsid w:val="00F07F14"/>
    <w:rsid w:val="00F13D05"/>
    <w:rsid w:val="00F24AF3"/>
    <w:rsid w:val="00F501C9"/>
    <w:rsid w:val="00F72616"/>
    <w:rsid w:val="00FE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21179"/>
  <w15:docId w15:val="{D55BB24A-549F-4B89-B2BC-D430D9210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4C9"/>
    <w:rPr>
      <w:b/>
      <w:bCs/>
    </w:rPr>
  </w:style>
  <w:style w:type="paragraph" w:styleId="a5">
    <w:name w:val="List Paragraph"/>
    <w:basedOn w:val="a"/>
    <w:uiPriority w:val="34"/>
    <w:qFormat/>
    <w:rsid w:val="0088652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10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101E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6692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66EB0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66EB0"/>
    <w:rPr>
      <w:color w:val="800080" w:themeColor="followedHyperlink"/>
      <w:u w:val="single"/>
    </w:rPr>
  </w:style>
  <w:style w:type="paragraph" w:styleId="aa">
    <w:name w:val="No Spacing"/>
    <w:uiPriority w:val="1"/>
    <w:qFormat/>
    <w:rsid w:val="00E479C7"/>
    <w:pPr>
      <w:spacing w:after="0" w:line="240" w:lineRule="auto"/>
    </w:pPr>
  </w:style>
  <w:style w:type="character" w:styleId="ab">
    <w:name w:val="Unresolved Mention"/>
    <w:basedOn w:val="a0"/>
    <w:uiPriority w:val="99"/>
    <w:semiHidden/>
    <w:unhideWhenUsed/>
    <w:rsid w:val="004813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4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c96116cb4342e75d8b411a71e393bb6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video-204936543_45624616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&#1091;&#1088;&#1086;&#1082;.&#1088;&#1092;/library/masterklass_oprosnikum_tcifrovoj_instrument_dl_164806.html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mikro.apkpro.ru/chat/36" TargetMode="External"/><Relationship Id="rId10" Type="http://schemas.openxmlformats.org/officeDocument/2006/relationships/hyperlink" Target="https://chiro74.ru/files/izdatelstva/prim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62976496968652919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528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МОСК</dc:creator>
  <cp:keywords/>
  <dc:description/>
  <cp:lastModifiedBy>Шиянкова Наталья</cp:lastModifiedBy>
  <cp:revision>33</cp:revision>
  <dcterms:created xsi:type="dcterms:W3CDTF">2021-06-03T13:55:00Z</dcterms:created>
  <dcterms:modified xsi:type="dcterms:W3CDTF">2025-03-11T06:40:00Z</dcterms:modified>
</cp:coreProperties>
</file>